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82" w:rsidRPr="00873246" w:rsidRDefault="00196F82" w:rsidP="00CD4DE2">
      <w:pPr>
        <w:pStyle w:val="NormalWeb"/>
        <w:shd w:val="clear" w:color="auto" w:fill="FFFFFF"/>
        <w:spacing w:after="0" w:afterAutospacing="0" w:line="195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94D7B" w:rsidRPr="00873246" w:rsidRDefault="00694D7B" w:rsidP="00CD4DE2">
      <w:pPr>
        <w:pStyle w:val="NormalWeb"/>
        <w:shd w:val="clear" w:color="auto" w:fill="FFFFFF"/>
        <w:spacing w:after="0" w:afterAutospacing="0" w:line="195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73246">
        <w:rPr>
          <w:rFonts w:ascii="Arial" w:hAnsi="Arial" w:cs="Arial"/>
          <w:b/>
          <w:color w:val="000000"/>
          <w:sz w:val="20"/>
          <w:szCs w:val="20"/>
        </w:rPr>
        <w:t xml:space="preserve">PRESENTATION DU </w:t>
      </w:r>
      <w:r w:rsidR="00196F82" w:rsidRPr="00873246">
        <w:rPr>
          <w:rFonts w:ascii="Arial" w:hAnsi="Arial" w:cs="Arial"/>
          <w:b/>
          <w:color w:val="000000"/>
          <w:sz w:val="20"/>
          <w:szCs w:val="20"/>
        </w:rPr>
        <w:t>SAVOIR ROULER A VELO</w:t>
      </w:r>
      <w:r w:rsidR="00873246" w:rsidRPr="00873246">
        <w:rPr>
          <w:rFonts w:ascii="Arial" w:hAnsi="Arial" w:cs="Arial"/>
          <w:b/>
          <w:color w:val="000000"/>
          <w:sz w:val="20"/>
          <w:szCs w:val="20"/>
        </w:rPr>
        <w:t xml:space="preserve"> (SRAV)</w:t>
      </w:r>
    </w:p>
    <w:p w:rsidR="00873246" w:rsidRDefault="00873246" w:rsidP="0087324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a loi d'orientation des mobilités (LO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M) promulguée en décembre 2019 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prévoit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c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haque élève entrant en classe de 6ème doit savoir rouler sur une bicyclette dans l'espace public de manière autonome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afin de développer la mobilité active mais aussi 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la "Culture vélo". </w:t>
      </w:r>
    </w:p>
    <w:p w:rsidR="00873246" w:rsidRDefault="0020580F" w:rsidP="0087324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3246">
        <w:rPr>
          <w:rFonts w:ascii="Arial" w:hAnsi="Arial" w:cs="Arial"/>
          <w:color w:val="000000"/>
          <w:sz w:val="20"/>
          <w:szCs w:val="20"/>
        </w:rPr>
        <w:t>Le </w:t>
      </w:r>
      <w:r w:rsidR="00196F82"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 Savoir Rouler à vélo (</w:t>
      </w:r>
      <w:r w:rsidR="00196F82" w:rsidRPr="00873246">
        <w:rPr>
          <w:rFonts w:ascii="Arial" w:hAnsi="Arial" w:cs="Arial"/>
          <w:color w:val="000000"/>
          <w:sz w:val="20"/>
          <w:szCs w:val="20"/>
        </w:rPr>
        <w:t xml:space="preserve">SRAV) </w:t>
      </w:r>
      <w:hyperlink r:id="rId7" w:history="1">
        <w:r w:rsidR="00873246" w:rsidRPr="00BA18DA">
          <w:rPr>
            <w:rStyle w:val="Hyperlink"/>
            <w:rFonts w:ascii="Arial" w:hAnsi="Arial" w:cs="Arial"/>
            <w:sz w:val="20"/>
            <w:szCs w:val="20"/>
          </w:rPr>
          <w:t>https://www.sports.gouv.fr/savoir-rouler-velo-609</w:t>
        </w:r>
      </w:hyperlink>
      <w:r w:rsidR="00873246">
        <w:rPr>
          <w:rFonts w:ascii="Arial" w:hAnsi="Arial" w:cs="Arial"/>
          <w:color w:val="000000"/>
          <w:sz w:val="20"/>
          <w:szCs w:val="20"/>
        </w:rPr>
        <w:t xml:space="preserve"> </w:t>
      </w:r>
      <w:r w:rsidR="00196F82" w:rsidRPr="00873246">
        <w:rPr>
          <w:rFonts w:ascii="Arial" w:hAnsi="Arial" w:cs="Arial"/>
          <w:color w:val="000000"/>
          <w:sz w:val="20"/>
          <w:szCs w:val="20"/>
        </w:rPr>
        <w:t>dispositif d’</w:t>
      </w:r>
      <w:r w:rsidR="00873246">
        <w:rPr>
          <w:rFonts w:ascii="Arial" w:hAnsi="Arial" w:cs="Arial"/>
          <w:color w:val="000000"/>
          <w:sz w:val="20"/>
          <w:szCs w:val="20"/>
        </w:rPr>
        <w:t>E</w:t>
      </w:r>
      <w:r w:rsidR="00196F82" w:rsidRPr="00873246">
        <w:rPr>
          <w:rFonts w:ascii="Arial" w:hAnsi="Arial" w:cs="Arial"/>
          <w:color w:val="000000"/>
          <w:sz w:val="20"/>
          <w:szCs w:val="20"/>
        </w:rPr>
        <w:t xml:space="preserve">tat </w:t>
      </w:r>
      <w:r w:rsid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a été mis en place pour tenter d’atteindre cet objectif. Voici quelques caractéristiques de ce programme :</w:t>
      </w:r>
    </w:p>
    <w:p w:rsidR="00873246" w:rsidRDefault="00873246" w:rsidP="00873246">
      <w:pPr>
        <w:pStyle w:val="NormalWeb"/>
        <w:numPr>
          <w:ilvl w:val="0"/>
          <w:numId w:val="3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Il 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consist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10 heures d’apprentissage minimum réparties sur 3 blocs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auprès des élèves de CM1 et CM2</w:t>
      </w:r>
    </w:p>
    <w:p w:rsidR="00196F82" w:rsidRPr="00873246" w:rsidRDefault="00196F82" w:rsidP="00F16AC5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324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07E114" wp14:editId="3BCDE99E">
            <wp:extent cx="5760720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46" w:rsidRPr="00873246" w:rsidRDefault="00873246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</w:t>
      </w:r>
      <w:r w:rsidRPr="00873246">
        <w:rPr>
          <w:rFonts w:ascii="Arial" w:hAnsi="Arial" w:cs="Arial"/>
          <w:color w:val="000000"/>
          <w:sz w:val="20"/>
          <w:szCs w:val="20"/>
        </w:rPr>
        <w:t xml:space="preserve">demande doit émaner de la collectivité (le bénéficiaire) qui paie l’intervention d’intervenants extérieurs </w:t>
      </w:r>
      <w:r w:rsidRPr="00873246">
        <w:rPr>
          <w:rFonts w:ascii="Arial" w:hAnsi="Arial" w:cs="Arial"/>
          <w:sz w:val="20"/>
          <w:szCs w:val="20"/>
        </w:rPr>
        <w:t>et qualifiés</w:t>
      </w:r>
      <w:r w:rsidRPr="008732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3246">
        <w:rPr>
          <w:rFonts w:ascii="Arial" w:hAnsi="Arial" w:cs="Arial"/>
          <w:sz w:val="20"/>
          <w:szCs w:val="20"/>
        </w:rPr>
        <w:t xml:space="preserve">partenaires SRAV. </w:t>
      </w:r>
    </w:p>
    <w:p w:rsidR="00873246" w:rsidRPr="00873246" w:rsidRDefault="00873246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3246">
        <w:rPr>
          <w:rFonts w:ascii="Arial" w:hAnsi="Arial" w:cs="Arial"/>
          <w:color w:val="222222"/>
          <w:sz w:val="20"/>
          <w:szCs w:val="20"/>
          <w:shd w:val="clear" w:color="auto" w:fill="FFFFFF"/>
        </w:rPr>
        <w:t>L’apprentissage est dispensé par des intervenants extérieurs et qualifiés partenaires SRAV en temps scolaire, périscolaire ou extra-scolaire</w:t>
      </w:r>
    </w:p>
    <w:p w:rsidR="00873246" w:rsidRDefault="00873246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color w:val="000000"/>
          <w:sz w:val="20"/>
          <w:szCs w:val="20"/>
        </w:rPr>
        <w:t>La</w:t>
      </w:r>
      <w:r w:rsidRPr="00873246">
        <w:rPr>
          <w:rFonts w:ascii="Arial" w:hAnsi="Arial" w:cs="Arial"/>
          <w:color w:val="000000"/>
          <w:sz w:val="20"/>
          <w:szCs w:val="20"/>
        </w:rPr>
        <w:t xml:space="preserve"> collectivité </w:t>
      </w:r>
      <w:r w:rsidRPr="00873246">
        <w:rPr>
          <w:rFonts w:ascii="Arial" w:hAnsi="Arial" w:cs="Arial"/>
          <w:color w:val="000000"/>
          <w:sz w:val="20"/>
          <w:szCs w:val="20"/>
        </w:rPr>
        <w:t xml:space="preserve">peut demander un remboursement à hauteur de 50% via la plateforme Génération Vélo </w:t>
      </w:r>
      <w:r>
        <w:rPr>
          <w:rFonts w:ascii="Arial" w:hAnsi="Arial" w:cs="Arial"/>
          <w:color w:val="000000"/>
          <w:sz w:val="20"/>
          <w:szCs w:val="20"/>
        </w:rPr>
        <w:t xml:space="preserve">qui répertorie également les intervenants selon le périmètre géographique  </w:t>
      </w:r>
    </w:p>
    <w:p w:rsidR="00873246" w:rsidRPr="00873246" w:rsidRDefault="00873246" w:rsidP="00873246">
      <w:pPr>
        <w:pStyle w:val="NormalWeb"/>
        <w:numPr>
          <w:ilvl w:val="0"/>
          <w:numId w:val="2"/>
        </w:numPr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 Génération Vélo </w:t>
      </w:r>
      <w:hyperlink r:id="rId9" w:history="1">
        <w:r w:rsidRPr="00873246">
          <w:rPr>
            <w:rStyle w:val="Hyperlink"/>
            <w:rFonts w:ascii="Arial" w:hAnsi="Arial" w:cs="Arial"/>
            <w:sz w:val="20"/>
            <w:szCs w:val="20"/>
          </w:rPr>
          <w:t>https://generationvelo.fr/</w:t>
        </w:r>
      </w:hyperlink>
      <w:r w:rsidRPr="00873246">
        <w:rPr>
          <w:rFonts w:ascii="Arial" w:hAnsi="Arial" w:cs="Arial"/>
          <w:sz w:val="20"/>
          <w:szCs w:val="20"/>
        </w:rPr>
        <w:t xml:space="preserve"> </w:t>
      </w:r>
      <w:r w:rsidRPr="00873246">
        <w:rPr>
          <w:rFonts w:ascii="Arial" w:hAnsi="Arial" w:cs="Arial"/>
          <w:sz w:val="20"/>
          <w:szCs w:val="20"/>
        </w:rPr>
        <w:t xml:space="preserve"> </w:t>
      </w:r>
      <w:r w:rsidRPr="00873246">
        <w:rPr>
          <w:rFonts w:ascii="Arial" w:hAnsi="Arial" w:cs="Arial"/>
          <w:sz w:val="20"/>
          <w:szCs w:val="20"/>
        </w:rPr>
        <w:t xml:space="preserve">Contact Animatrice régionale Hauts-de-France : Julie </w:t>
      </w:r>
      <w:proofErr w:type="spellStart"/>
      <w:r w:rsidRPr="00873246">
        <w:rPr>
          <w:rFonts w:ascii="Arial" w:hAnsi="Arial" w:cs="Arial"/>
          <w:sz w:val="20"/>
          <w:szCs w:val="20"/>
        </w:rPr>
        <w:t>Delbarre</w:t>
      </w:r>
      <w:proofErr w:type="spellEnd"/>
      <w:r w:rsidRPr="00873246">
        <w:rPr>
          <w:rFonts w:ascii="Arial" w:hAnsi="Arial" w:cs="Arial"/>
          <w:sz w:val="20"/>
          <w:szCs w:val="20"/>
        </w:rPr>
        <w:t>, 06.61.38.99.35</w:t>
      </w:r>
    </w:p>
    <w:p w:rsidR="00873246" w:rsidRPr="00873246" w:rsidRDefault="00873246" w:rsidP="0087324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873246">
        <w:rPr>
          <w:rFonts w:ascii="Arial" w:hAnsi="Arial" w:cs="Arial"/>
          <w:color w:val="000000"/>
          <w:sz w:val="20"/>
          <w:szCs w:val="20"/>
        </w:rPr>
        <w:t xml:space="preserve">Afin de déployer au mieux cette opération, nous sollicitons de votre part une communication auprès des écoles de votre </w:t>
      </w:r>
      <w:r>
        <w:rPr>
          <w:rFonts w:ascii="Arial" w:hAnsi="Arial" w:cs="Arial"/>
          <w:color w:val="000000"/>
          <w:sz w:val="20"/>
          <w:szCs w:val="20"/>
        </w:rPr>
        <w:t>commune</w:t>
      </w:r>
      <w:r w:rsidRPr="00873246">
        <w:rPr>
          <w:rFonts w:ascii="Arial" w:hAnsi="Arial" w:cs="Arial"/>
          <w:color w:val="000000"/>
          <w:sz w:val="20"/>
          <w:szCs w:val="20"/>
        </w:rPr>
        <w:t>.</w:t>
      </w:r>
    </w:p>
    <w:p w:rsidR="00F16AC5" w:rsidRPr="00873246" w:rsidRDefault="00873246" w:rsidP="0087324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sz w:val="20"/>
          <w:szCs w:val="20"/>
        </w:rPr>
        <w:t>Si vous êtes intéressés par ce dispositif, u</w:t>
      </w:r>
      <w:r w:rsidRPr="00873246">
        <w:rPr>
          <w:rFonts w:ascii="Arial" w:hAnsi="Arial" w:cs="Arial"/>
          <w:sz w:val="20"/>
          <w:szCs w:val="20"/>
        </w:rPr>
        <w:t xml:space="preserve">n webinaire de présentation du programme sera organisé le vendredi 3 février de 11h à 12h pour les collectivités des Hauts-de-France. </w:t>
      </w:r>
      <w:r w:rsidRPr="00873246">
        <w:rPr>
          <w:rFonts w:ascii="Arial" w:hAnsi="Arial" w:cs="Arial"/>
          <w:sz w:val="20"/>
          <w:szCs w:val="20"/>
          <w:highlight w:val="yellow"/>
        </w:rPr>
        <w:t>Lien ?</w:t>
      </w:r>
    </w:p>
    <w:p w:rsidR="002F0FDA" w:rsidRPr="00873246" w:rsidRDefault="002F0FDA" w:rsidP="00C50006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color w:val="000000"/>
          <w:sz w:val="20"/>
          <w:szCs w:val="20"/>
        </w:rPr>
        <w:t>Nous vous remercions pour l’intérêt que vous porterez au dossier.</w:t>
      </w:r>
    </w:p>
    <w:p w:rsidR="002F0FDA" w:rsidRPr="00873246" w:rsidRDefault="00C50006" w:rsidP="002F0FDA">
      <w:pPr>
        <w:pStyle w:val="NormalWeb"/>
        <w:shd w:val="clear" w:color="auto" w:fill="FFFFFF"/>
        <w:spacing w:after="0" w:afterAutospacing="0" w:line="19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3246">
        <w:rPr>
          <w:rFonts w:ascii="Arial" w:hAnsi="Arial" w:cs="Arial"/>
          <w:color w:val="000000"/>
          <w:sz w:val="20"/>
          <w:szCs w:val="20"/>
        </w:rPr>
        <w:t>Le correspondant local ADAV</w:t>
      </w:r>
    </w:p>
    <w:sectPr w:rsidR="002F0FDA" w:rsidRPr="00873246" w:rsidSect="00694D7B">
      <w:headerReference w:type="default" r:id="rId10"/>
      <w:pgSz w:w="11906" w:h="16838"/>
      <w:pgMar w:top="851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67" w:rsidRDefault="000E7F67" w:rsidP="00CD4DE2">
      <w:pPr>
        <w:spacing w:after="0" w:line="240" w:lineRule="auto"/>
      </w:pPr>
      <w:r>
        <w:separator/>
      </w:r>
    </w:p>
  </w:endnote>
  <w:endnote w:type="continuationSeparator" w:id="0">
    <w:p w:rsidR="000E7F67" w:rsidRDefault="000E7F67" w:rsidP="00C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67" w:rsidRDefault="000E7F67" w:rsidP="00CD4DE2">
      <w:pPr>
        <w:spacing w:after="0" w:line="240" w:lineRule="auto"/>
      </w:pPr>
      <w:r>
        <w:separator/>
      </w:r>
    </w:p>
  </w:footnote>
  <w:footnote w:type="continuationSeparator" w:id="0">
    <w:p w:rsidR="000E7F67" w:rsidRDefault="000E7F67" w:rsidP="00CD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82" w:rsidRDefault="00196F82" w:rsidP="00CD4DE2">
    <w:pPr>
      <w:pStyle w:val="Header"/>
      <w:tabs>
        <w:tab w:val="clear" w:pos="4536"/>
        <w:tab w:val="clear" w:pos="9072"/>
        <w:tab w:val="left" w:pos="6332"/>
      </w:tabs>
    </w:pPr>
    <w:r>
      <w:rPr>
        <w:noProof/>
        <w:lang w:eastAsia="fr-FR"/>
      </w:rPr>
      <w:drawing>
        <wp:inline distT="0" distB="0" distL="0" distR="0">
          <wp:extent cx="750277" cy="900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1" cy="91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fr-FR"/>
      </w:rPr>
      <w:drawing>
        <wp:inline distT="0" distB="0" distL="0" distR="0">
          <wp:extent cx="703385" cy="78639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éléchargement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77" cy="79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EF9"/>
    <w:multiLevelType w:val="hybridMultilevel"/>
    <w:tmpl w:val="7608A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6C36"/>
    <w:multiLevelType w:val="hybridMultilevel"/>
    <w:tmpl w:val="4EE2C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17A3"/>
    <w:multiLevelType w:val="hybridMultilevel"/>
    <w:tmpl w:val="DFAA3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0F"/>
    <w:rsid w:val="0007165F"/>
    <w:rsid w:val="000909B0"/>
    <w:rsid w:val="000E7F67"/>
    <w:rsid w:val="00196F82"/>
    <w:rsid w:val="0020580F"/>
    <w:rsid w:val="002F0FDA"/>
    <w:rsid w:val="00416148"/>
    <w:rsid w:val="00461C71"/>
    <w:rsid w:val="00694D7B"/>
    <w:rsid w:val="007C5163"/>
    <w:rsid w:val="00873246"/>
    <w:rsid w:val="00B23B33"/>
    <w:rsid w:val="00C50006"/>
    <w:rsid w:val="00C94119"/>
    <w:rsid w:val="00CD28EB"/>
    <w:rsid w:val="00CD4DE2"/>
    <w:rsid w:val="00E92975"/>
    <w:rsid w:val="00EA5206"/>
    <w:rsid w:val="00F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5F9A4-E1E7-4F27-AB7A-BD16469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DefaultParagraphFont"/>
    <w:rsid w:val="0020580F"/>
  </w:style>
  <w:style w:type="character" w:styleId="Hyperlink">
    <w:name w:val="Hyperlink"/>
    <w:basedOn w:val="DefaultParagraphFont"/>
    <w:uiPriority w:val="99"/>
    <w:unhideWhenUsed/>
    <w:rsid w:val="0020580F"/>
    <w:rPr>
      <w:color w:val="0000FF"/>
      <w:u w:val="single"/>
    </w:rPr>
  </w:style>
  <w:style w:type="paragraph" w:customStyle="1" w:styleId="Default">
    <w:name w:val="Default"/>
    <w:rsid w:val="00F16A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E2"/>
  </w:style>
  <w:style w:type="paragraph" w:styleId="Footer">
    <w:name w:val="footer"/>
    <w:basedOn w:val="Normal"/>
    <w:link w:val="FooterChar"/>
    <w:uiPriority w:val="99"/>
    <w:unhideWhenUsed/>
    <w:rsid w:val="00CD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ports.gouv.fr/savoir-rouler-velo-6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enerationvelo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Boutellier</dc:creator>
  <cp:keywords/>
  <dc:description/>
  <cp:lastModifiedBy>Aurélie Boutellier</cp:lastModifiedBy>
  <cp:revision>2</cp:revision>
  <dcterms:created xsi:type="dcterms:W3CDTF">2023-01-30T15:57:00Z</dcterms:created>
  <dcterms:modified xsi:type="dcterms:W3CDTF">2023-01-30T15:57:00Z</dcterms:modified>
</cp:coreProperties>
</file>